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8"/>
        <w:gridCol w:w="1902"/>
      </w:tblGrid>
      <w:tr w:rsidR="003A62A3" w14:paraId="0C3C1B84" w14:textId="77777777" w:rsidTr="00F279A7">
        <w:tc>
          <w:tcPr>
            <w:tcW w:w="3984" w:type="pct"/>
            <w:tcMar>
              <w:right w:w="108" w:type="dxa"/>
            </w:tcMar>
            <w:vAlign w:val="center"/>
          </w:tcPr>
          <w:p w14:paraId="2B6BF6A3" w14:textId="77777777" w:rsidR="003A62A3" w:rsidRDefault="003A62A3" w:rsidP="003A62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ORDER FORM for DIGITAL IMAGE / MICROFILM</w:t>
            </w:r>
          </w:p>
          <w:p w14:paraId="67E1916C" w14:textId="77777777" w:rsidR="003A62A3" w:rsidRPr="003A62A3" w:rsidRDefault="003A62A3" w:rsidP="003A62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material held by the Royal Irish Academy, 19 Dawson Street, Dublin 2</w:t>
            </w:r>
          </w:p>
        </w:tc>
        <w:tc>
          <w:tcPr>
            <w:tcW w:w="1016" w:type="pct"/>
            <w:vAlign w:val="center"/>
          </w:tcPr>
          <w:p w14:paraId="5394BDA4" w14:textId="77777777" w:rsidR="003A62A3" w:rsidRDefault="003A62A3" w:rsidP="00651543">
            <w:pPr>
              <w:pStyle w:val="BodyText"/>
              <w:jc w:val="center"/>
            </w:pPr>
            <w:r>
              <w:rPr>
                <w:noProof/>
                <w:lang w:val="en-IE"/>
              </w:rPr>
              <w:drawing>
                <wp:inline distT="0" distB="0" distL="0" distR="0" wp14:anchorId="7B977A8B" wp14:editId="7D451E61">
                  <wp:extent cx="361950" cy="361950"/>
                  <wp:effectExtent l="19050" t="0" r="0" b="0"/>
                  <wp:docPr id="1" name="Picture 3" descr="RIA 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A 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F84FBF" w14:textId="77777777" w:rsidR="003A62A3" w:rsidRPr="003A62A3" w:rsidRDefault="003A62A3" w:rsidP="003A62A3">
      <w:pPr>
        <w:rPr>
          <w:sz w:val="22"/>
          <w:szCs w:val="22"/>
        </w:rPr>
      </w:pPr>
    </w:p>
    <w:p w14:paraId="69184673" w14:textId="77777777" w:rsidR="008710FA" w:rsidRDefault="008710FA" w:rsidP="007F29DC">
      <w:pPr>
        <w:rPr>
          <w:sz w:val="22"/>
          <w:szCs w:val="22"/>
        </w:rPr>
      </w:pPr>
      <w:r w:rsidRPr="005A3954">
        <w:rPr>
          <w:b/>
          <w:sz w:val="22"/>
          <w:szCs w:val="22"/>
          <w:u w:val="single"/>
        </w:rPr>
        <w:t>MANUSCRIPT</w:t>
      </w:r>
      <w:r w:rsidRPr="005A3954">
        <w:rPr>
          <w:b/>
          <w:sz w:val="22"/>
          <w:szCs w:val="22"/>
        </w:rPr>
        <w:t>:</w:t>
      </w:r>
    </w:p>
    <w:p w14:paraId="6353918D" w14:textId="77777777" w:rsidR="008710FA" w:rsidRDefault="008710FA" w:rsidP="007F29DC">
      <w:pPr>
        <w:rPr>
          <w:sz w:val="22"/>
          <w:szCs w:val="22"/>
        </w:rPr>
      </w:pPr>
    </w:p>
    <w:p w14:paraId="1803BE05" w14:textId="5425D43C" w:rsidR="008710FA" w:rsidRDefault="008710FA" w:rsidP="00BF3E56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MS no.:  </w:t>
      </w:r>
      <w:r w:rsidR="00AE3D9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F05A74">
        <w:rPr>
          <w:sz w:val="22"/>
          <w:szCs w:val="22"/>
        </w:rPr>
        <w:t> </w:t>
      </w:r>
      <w:r w:rsidR="00F05A74">
        <w:rPr>
          <w:sz w:val="22"/>
          <w:szCs w:val="22"/>
        </w:rPr>
        <w:t> </w:t>
      </w:r>
      <w:r w:rsidR="00F05A74">
        <w:rPr>
          <w:sz w:val="22"/>
          <w:szCs w:val="22"/>
        </w:rPr>
        <w:t> </w:t>
      </w:r>
      <w:r w:rsidR="00F05A74">
        <w:rPr>
          <w:sz w:val="22"/>
          <w:szCs w:val="22"/>
        </w:rPr>
        <w:t> </w:t>
      </w:r>
      <w:r w:rsidR="00F05A74">
        <w:rPr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ab/>
      </w:r>
      <w:r w:rsidRPr="005A3954">
        <w:rPr>
          <w:sz w:val="22"/>
          <w:szCs w:val="22"/>
        </w:rPr>
        <w:t xml:space="preserve">Folio/page nos:  </w:t>
      </w:r>
      <w:r w:rsidR="00AE3D9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1"/>
    </w:p>
    <w:p w14:paraId="629D7997" w14:textId="77777777" w:rsidR="008710FA" w:rsidRDefault="008710FA" w:rsidP="007F29DC">
      <w:pPr>
        <w:rPr>
          <w:sz w:val="22"/>
          <w:szCs w:val="22"/>
        </w:rPr>
      </w:pPr>
    </w:p>
    <w:p w14:paraId="4E4E8366" w14:textId="77777777" w:rsidR="008710FA" w:rsidRDefault="008710FA" w:rsidP="007F29DC">
      <w:pPr>
        <w:rPr>
          <w:sz w:val="22"/>
          <w:szCs w:val="22"/>
        </w:rPr>
      </w:pPr>
      <w:r w:rsidRPr="005A3954">
        <w:rPr>
          <w:b/>
          <w:sz w:val="22"/>
          <w:szCs w:val="22"/>
          <w:u w:val="single"/>
        </w:rPr>
        <w:t>DRAWING/PAINTING</w:t>
      </w:r>
      <w:r w:rsidRPr="005A3954">
        <w:rPr>
          <w:b/>
          <w:sz w:val="22"/>
          <w:szCs w:val="22"/>
        </w:rPr>
        <w:t>:</w:t>
      </w:r>
    </w:p>
    <w:p w14:paraId="3513CF53" w14:textId="77777777" w:rsidR="008710FA" w:rsidRDefault="008710FA" w:rsidP="007F29DC">
      <w:pPr>
        <w:rPr>
          <w:sz w:val="22"/>
          <w:szCs w:val="22"/>
        </w:rPr>
      </w:pPr>
    </w:p>
    <w:p w14:paraId="540572E0" w14:textId="4DFEFFDB" w:rsidR="008710FA" w:rsidRDefault="008710FA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Artist:  </w:t>
      </w:r>
      <w:r w:rsidR="00AE3D9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2"/>
    </w:p>
    <w:p w14:paraId="7014DF67" w14:textId="77777777" w:rsidR="008710FA" w:rsidRDefault="008710FA" w:rsidP="007F29DC">
      <w:pPr>
        <w:rPr>
          <w:sz w:val="22"/>
          <w:szCs w:val="22"/>
        </w:rPr>
      </w:pPr>
    </w:p>
    <w:p w14:paraId="6BCB5F10" w14:textId="414FC788" w:rsidR="008710FA" w:rsidRDefault="008710FA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Title: </w:t>
      </w:r>
      <w:r w:rsidR="00AE3D9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3"/>
    </w:p>
    <w:p w14:paraId="740AD156" w14:textId="77777777" w:rsidR="008710FA" w:rsidRDefault="008710FA" w:rsidP="007F29DC">
      <w:pPr>
        <w:rPr>
          <w:sz w:val="22"/>
          <w:szCs w:val="22"/>
        </w:rPr>
      </w:pPr>
    </w:p>
    <w:p w14:paraId="5E0DB911" w14:textId="79768141" w:rsidR="008710FA" w:rsidRDefault="008710FA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MS no.:  </w:t>
      </w:r>
      <w:r w:rsidR="00AE3D9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4"/>
    </w:p>
    <w:p w14:paraId="4F819F83" w14:textId="77777777" w:rsidR="008710FA" w:rsidRDefault="008710FA" w:rsidP="007F29DC">
      <w:pPr>
        <w:rPr>
          <w:sz w:val="22"/>
          <w:szCs w:val="22"/>
        </w:rPr>
      </w:pPr>
    </w:p>
    <w:p w14:paraId="3AD1325E" w14:textId="77777777" w:rsidR="008710FA" w:rsidRDefault="008710FA" w:rsidP="007F29DC">
      <w:pPr>
        <w:rPr>
          <w:sz w:val="22"/>
          <w:szCs w:val="22"/>
        </w:rPr>
      </w:pPr>
      <w:r w:rsidRPr="005A3954">
        <w:rPr>
          <w:b/>
          <w:sz w:val="22"/>
          <w:szCs w:val="22"/>
          <w:u w:val="single"/>
        </w:rPr>
        <w:t>PORTRAIT</w:t>
      </w:r>
      <w:r w:rsidRPr="005A3954">
        <w:rPr>
          <w:b/>
          <w:sz w:val="22"/>
          <w:szCs w:val="22"/>
        </w:rPr>
        <w:t>:</w:t>
      </w:r>
    </w:p>
    <w:p w14:paraId="06860875" w14:textId="77777777" w:rsidR="008710FA" w:rsidRDefault="008710FA" w:rsidP="007F29DC">
      <w:pPr>
        <w:rPr>
          <w:sz w:val="22"/>
          <w:szCs w:val="22"/>
        </w:rPr>
      </w:pPr>
    </w:p>
    <w:p w14:paraId="5EFF2ED8" w14:textId="3F78F564" w:rsidR="008710FA" w:rsidRDefault="008710FA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Name:  </w:t>
      </w:r>
      <w:r w:rsidR="00AE3D9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5"/>
    </w:p>
    <w:p w14:paraId="7EB4F31A" w14:textId="77777777" w:rsidR="008710FA" w:rsidRDefault="008710FA" w:rsidP="007F29DC">
      <w:pPr>
        <w:rPr>
          <w:sz w:val="22"/>
          <w:szCs w:val="22"/>
        </w:rPr>
      </w:pPr>
    </w:p>
    <w:p w14:paraId="7EDF1617" w14:textId="77777777" w:rsidR="008710FA" w:rsidRDefault="008710FA" w:rsidP="007F29DC">
      <w:pPr>
        <w:rPr>
          <w:sz w:val="22"/>
          <w:szCs w:val="22"/>
        </w:rPr>
      </w:pPr>
      <w:r w:rsidRPr="005A3954">
        <w:rPr>
          <w:b/>
          <w:sz w:val="22"/>
          <w:szCs w:val="22"/>
          <w:u w:val="single"/>
        </w:rPr>
        <w:t>PRINTED WORK</w:t>
      </w:r>
      <w:r w:rsidRPr="005A3954">
        <w:rPr>
          <w:b/>
          <w:sz w:val="22"/>
          <w:szCs w:val="22"/>
        </w:rPr>
        <w:t>:</w:t>
      </w:r>
    </w:p>
    <w:p w14:paraId="4F5F750E" w14:textId="77777777" w:rsidR="008710FA" w:rsidRDefault="008710FA" w:rsidP="007F29DC">
      <w:pPr>
        <w:rPr>
          <w:sz w:val="22"/>
          <w:szCs w:val="22"/>
        </w:rPr>
      </w:pPr>
    </w:p>
    <w:p w14:paraId="1C1A67F0" w14:textId="68093690" w:rsidR="008710FA" w:rsidRDefault="008710FA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>A</w:t>
      </w:r>
      <w:r>
        <w:rPr>
          <w:sz w:val="22"/>
          <w:szCs w:val="22"/>
        </w:rPr>
        <w:t>uthor</w:t>
      </w:r>
      <w:r w:rsidRPr="005A3954">
        <w:rPr>
          <w:sz w:val="22"/>
          <w:szCs w:val="22"/>
        </w:rPr>
        <w:t xml:space="preserve">:  </w:t>
      </w:r>
      <w:r w:rsidR="00AE3D9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6"/>
    </w:p>
    <w:p w14:paraId="3C123176" w14:textId="77777777" w:rsidR="008710FA" w:rsidRDefault="008710FA" w:rsidP="007F29DC">
      <w:pPr>
        <w:rPr>
          <w:sz w:val="22"/>
          <w:szCs w:val="22"/>
        </w:rPr>
      </w:pPr>
    </w:p>
    <w:p w14:paraId="21005C74" w14:textId="7ABCB56D" w:rsidR="008710FA" w:rsidRDefault="008710FA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Title:  </w:t>
      </w:r>
      <w:r w:rsidR="00AE3D9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7"/>
    </w:p>
    <w:p w14:paraId="25E786CA" w14:textId="77777777" w:rsidR="008710FA" w:rsidRDefault="008710FA" w:rsidP="007F29DC">
      <w:pPr>
        <w:rPr>
          <w:sz w:val="22"/>
          <w:szCs w:val="22"/>
        </w:rPr>
      </w:pPr>
    </w:p>
    <w:p w14:paraId="3E2AB326" w14:textId="001E90D0" w:rsidR="008710FA" w:rsidRDefault="00CB6961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Periodical (title, vol. no. and date):  </w:t>
      </w:r>
      <w:r w:rsidR="00AE3D96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8"/>
    </w:p>
    <w:p w14:paraId="07278263" w14:textId="77777777" w:rsidR="00CB6961" w:rsidRDefault="00CB6961" w:rsidP="007F29DC">
      <w:pPr>
        <w:rPr>
          <w:sz w:val="22"/>
          <w:szCs w:val="22"/>
        </w:rPr>
      </w:pPr>
    </w:p>
    <w:p w14:paraId="11C1D1AE" w14:textId="4A75071D" w:rsidR="00CB6961" w:rsidRDefault="00CB6961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Pagination:  </w:t>
      </w:r>
      <w:r w:rsidR="00AE3D9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9"/>
    </w:p>
    <w:p w14:paraId="5395BF26" w14:textId="77777777" w:rsidR="008710FA" w:rsidRDefault="008710FA" w:rsidP="007F29DC">
      <w:pPr>
        <w:rPr>
          <w:sz w:val="22"/>
          <w:szCs w:val="22"/>
        </w:rPr>
      </w:pPr>
    </w:p>
    <w:p w14:paraId="32D304D3" w14:textId="77777777" w:rsidR="0005580D" w:rsidRPr="00BB2B08" w:rsidRDefault="00F36D9C" w:rsidP="007F29DC">
      <w:pPr>
        <w:spacing w:line="360" w:lineRule="auto"/>
        <w:rPr>
          <w:b/>
          <w:sz w:val="22"/>
          <w:szCs w:val="22"/>
        </w:rPr>
      </w:pPr>
      <w:r w:rsidRPr="00BB2B08">
        <w:rPr>
          <w:b/>
          <w:sz w:val="22"/>
          <w:szCs w:val="22"/>
        </w:rPr>
        <w:t>Type of copy required:</w:t>
      </w:r>
    </w:p>
    <w:p w14:paraId="646CDB55" w14:textId="69CC1284" w:rsidR="00935302" w:rsidRPr="00BB2B08" w:rsidRDefault="00F36D9C" w:rsidP="007F29DC">
      <w:pPr>
        <w:pStyle w:val="ListParagraph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rPr>
          <w:sz w:val="22"/>
          <w:szCs w:val="22"/>
        </w:rPr>
      </w:pPr>
      <w:r w:rsidRPr="00BB2B08">
        <w:rPr>
          <w:i/>
          <w:sz w:val="22"/>
          <w:szCs w:val="22"/>
        </w:rPr>
        <w:t>Digital image</w:t>
      </w:r>
      <w:r w:rsidR="00935302" w:rsidRPr="00BB2B08">
        <w:rPr>
          <w:i/>
          <w:sz w:val="22"/>
          <w:szCs w:val="22"/>
        </w:rPr>
        <w:t>:</w:t>
      </w:r>
      <w:r w:rsidR="00935302" w:rsidRPr="00BB2B08">
        <w:rPr>
          <w:sz w:val="22"/>
          <w:szCs w:val="22"/>
        </w:rPr>
        <w:t xml:space="preserve">  </w:t>
      </w:r>
      <w:r w:rsidR="007963EE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6"/>
      <w:r w:rsidR="007963EE">
        <w:rPr>
          <w:sz w:val="22"/>
          <w:szCs w:val="22"/>
        </w:rPr>
        <w:instrText xml:space="preserve"> FORMCHECKBOX </w:instrText>
      </w:r>
      <w:r w:rsidR="00F05A74">
        <w:rPr>
          <w:sz w:val="22"/>
          <w:szCs w:val="22"/>
        </w:rPr>
      </w:r>
      <w:r w:rsidR="00573903">
        <w:rPr>
          <w:sz w:val="22"/>
          <w:szCs w:val="22"/>
        </w:rPr>
        <w:fldChar w:fldCharType="separate"/>
      </w:r>
      <w:r w:rsidR="007963EE">
        <w:rPr>
          <w:sz w:val="22"/>
          <w:szCs w:val="22"/>
        </w:rPr>
        <w:fldChar w:fldCharType="end"/>
      </w:r>
      <w:bookmarkEnd w:id="10"/>
    </w:p>
    <w:p w14:paraId="3F272D10" w14:textId="26AE2918" w:rsidR="00656AEB" w:rsidRPr="00BB2B08" w:rsidRDefault="00656AEB" w:rsidP="00C70746">
      <w:pPr>
        <w:pStyle w:val="ListParagraph"/>
        <w:numPr>
          <w:ilvl w:val="0"/>
          <w:numId w:val="5"/>
        </w:numPr>
        <w:tabs>
          <w:tab w:val="left" w:pos="567"/>
        </w:tabs>
        <w:ind w:left="284" w:firstLine="0"/>
        <w:rPr>
          <w:sz w:val="22"/>
          <w:szCs w:val="22"/>
        </w:rPr>
      </w:pPr>
      <w:r w:rsidRPr="00BB2B08">
        <w:rPr>
          <w:i/>
          <w:sz w:val="22"/>
          <w:szCs w:val="22"/>
        </w:rPr>
        <w:t>35mm positive microfilm:</w:t>
      </w:r>
      <w:r w:rsidRPr="00BB2B08">
        <w:rPr>
          <w:sz w:val="22"/>
          <w:szCs w:val="22"/>
        </w:rPr>
        <w:t xml:space="preserve">  </w:t>
      </w:r>
      <w:bookmarkStart w:id="11" w:name="_GoBack"/>
      <w:r w:rsidR="007963EE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7"/>
      <w:r w:rsidR="007963EE">
        <w:rPr>
          <w:sz w:val="22"/>
          <w:szCs w:val="22"/>
        </w:rPr>
        <w:instrText xml:space="preserve"> FORMCHECKBOX </w:instrText>
      </w:r>
      <w:r w:rsidR="00F05A74">
        <w:rPr>
          <w:sz w:val="22"/>
          <w:szCs w:val="22"/>
        </w:rPr>
      </w:r>
      <w:r w:rsidR="00573903">
        <w:rPr>
          <w:sz w:val="22"/>
          <w:szCs w:val="22"/>
        </w:rPr>
        <w:fldChar w:fldCharType="separate"/>
      </w:r>
      <w:r w:rsidR="007963EE">
        <w:rPr>
          <w:sz w:val="22"/>
          <w:szCs w:val="22"/>
        </w:rPr>
        <w:fldChar w:fldCharType="end"/>
      </w:r>
      <w:bookmarkEnd w:id="12"/>
      <w:bookmarkEnd w:id="11"/>
    </w:p>
    <w:p w14:paraId="5CF888D7" w14:textId="77777777" w:rsidR="00935302" w:rsidRDefault="00935302" w:rsidP="007F29DC">
      <w:pPr>
        <w:rPr>
          <w:sz w:val="22"/>
          <w:szCs w:val="22"/>
        </w:rPr>
      </w:pPr>
    </w:p>
    <w:p w14:paraId="45A68BA1" w14:textId="77777777" w:rsidR="00CB6961" w:rsidRPr="00CB6961" w:rsidRDefault="00CB6961" w:rsidP="007F29DC">
      <w:pPr>
        <w:rPr>
          <w:sz w:val="22"/>
          <w:szCs w:val="22"/>
        </w:rPr>
      </w:pPr>
    </w:p>
    <w:p w14:paraId="4C099414" w14:textId="2E613B61" w:rsidR="00BE02F0" w:rsidRDefault="00935302" w:rsidP="007F29DC">
      <w:pPr>
        <w:rPr>
          <w:sz w:val="22"/>
          <w:szCs w:val="22"/>
        </w:rPr>
      </w:pPr>
      <w:r w:rsidRPr="00CB6961">
        <w:rPr>
          <w:sz w:val="22"/>
          <w:szCs w:val="22"/>
        </w:rPr>
        <w:t xml:space="preserve">Applicant’s name: </w:t>
      </w:r>
      <w:r w:rsidR="00CB6961">
        <w:rPr>
          <w:sz w:val="22"/>
          <w:szCs w:val="22"/>
        </w:rPr>
        <w:t xml:space="preserve"> </w:t>
      </w:r>
      <w:r w:rsidR="00AE3D96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13"/>
    </w:p>
    <w:p w14:paraId="632FC5B6" w14:textId="77777777" w:rsidR="00AE3D96" w:rsidRPr="00CB6961" w:rsidRDefault="00AE3D96" w:rsidP="007F29DC">
      <w:pPr>
        <w:rPr>
          <w:sz w:val="22"/>
          <w:szCs w:val="22"/>
        </w:rPr>
      </w:pPr>
    </w:p>
    <w:p w14:paraId="26829D2E" w14:textId="1F12C6CC" w:rsidR="00935302" w:rsidRDefault="00935302" w:rsidP="007F29DC">
      <w:pPr>
        <w:rPr>
          <w:sz w:val="22"/>
          <w:szCs w:val="22"/>
        </w:rPr>
      </w:pPr>
      <w:r w:rsidRPr="00CB6961">
        <w:rPr>
          <w:sz w:val="22"/>
          <w:szCs w:val="22"/>
        </w:rPr>
        <w:t xml:space="preserve">Postal address: </w:t>
      </w:r>
      <w:r w:rsidR="00BE02F0">
        <w:rPr>
          <w:sz w:val="22"/>
          <w:szCs w:val="22"/>
        </w:rPr>
        <w:t xml:space="preserve"> </w:t>
      </w:r>
      <w:r w:rsidR="00AE3D96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14"/>
    </w:p>
    <w:p w14:paraId="7BD4C659" w14:textId="77777777" w:rsidR="00BE02F0" w:rsidRDefault="00BE02F0" w:rsidP="007F29DC">
      <w:pPr>
        <w:rPr>
          <w:sz w:val="22"/>
          <w:szCs w:val="22"/>
        </w:rPr>
      </w:pPr>
    </w:p>
    <w:p w14:paraId="6604B57A" w14:textId="77777777" w:rsidR="00935302" w:rsidRDefault="00935302" w:rsidP="007F29DC">
      <w:pPr>
        <w:rPr>
          <w:sz w:val="22"/>
          <w:szCs w:val="22"/>
        </w:rPr>
      </w:pPr>
    </w:p>
    <w:p w14:paraId="5DB305DA" w14:textId="268FFBD2" w:rsidR="00BE02F0" w:rsidRDefault="00363735" w:rsidP="007F29DC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Phone no.:  </w:t>
      </w:r>
      <w:r w:rsidR="00AE3D96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ab/>
        <w:t xml:space="preserve">Email address:  </w:t>
      </w:r>
      <w:r w:rsidR="00AE3D96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E3D96">
        <w:rPr>
          <w:sz w:val="22"/>
          <w:szCs w:val="22"/>
        </w:rPr>
        <w:instrText xml:space="preserve"> FORMTEXT </w:instrText>
      </w:r>
      <w:r w:rsidR="00AE3D96">
        <w:rPr>
          <w:sz w:val="22"/>
          <w:szCs w:val="22"/>
        </w:rPr>
      </w:r>
      <w:r w:rsidR="00AE3D96">
        <w:rPr>
          <w:sz w:val="22"/>
          <w:szCs w:val="22"/>
        </w:rPr>
        <w:fldChar w:fldCharType="separate"/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noProof/>
          <w:sz w:val="22"/>
          <w:szCs w:val="22"/>
        </w:rPr>
        <w:t> </w:t>
      </w:r>
      <w:r w:rsidR="00AE3D96">
        <w:rPr>
          <w:sz w:val="22"/>
          <w:szCs w:val="22"/>
        </w:rPr>
        <w:fldChar w:fldCharType="end"/>
      </w:r>
      <w:bookmarkEnd w:id="16"/>
    </w:p>
    <w:p w14:paraId="37F451B0" w14:textId="77777777" w:rsidR="00885DC8" w:rsidRDefault="00885DC8" w:rsidP="007F29DC">
      <w:pPr>
        <w:rPr>
          <w:sz w:val="22"/>
          <w:szCs w:val="22"/>
        </w:rPr>
      </w:pPr>
    </w:p>
    <w:p w14:paraId="32EEB072" w14:textId="77777777" w:rsidR="00935302" w:rsidRPr="00A0220C" w:rsidRDefault="00935302" w:rsidP="00935302">
      <w:pPr>
        <w:rPr>
          <w:sz w:val="22"/>
          <w:szCs w:val="22"/>
        </w:rPr>
      </w:pPr>
      <w:r w:rsidRPr="00A0220C">
        <w:rPr>
          <w:sz w:val="22"/>
          <w:szCs w:val="22"/>
        </w:rPr>
        <w:t>I agree to abide by the copyright legislation and undertake not to reproduce in facsimile or publish an image of the whole or part of any RIA manuscript witho</w:t>
      </w:r>
      <w:r w:rsidR="004A35C8">
        <w:rPr>
          <w:sz w:val="22"/>
          <w:szCs w:val="22"/>
        </w:rPr>
        <w:t xml:space="preserve">ut first obtaining permission. </w:t>
      </w:r>
      <w:r w:rsidRPr="00A0220C">
        <w:rPr>
          <w:sz w:val="22"/>
          <w:szCs w:val="22"/>
        </w:rPr>
        <w:t xml:space="preserve">Application forms for permission to publish are available from the library or our website.  The form should be completed and returned by post or </w:t>
      </w:r>
      <w:r w:rsidR="00A36FFD">
        <w:rPr>
          <w:sz w:val="22"/>
          <w:szCs w:val="22"/>
        </w:rPr>
        <w:t xml:space="preserve">scanned and </w:t>
      </w:r>
      <w:r w:rsidRPr="00A0220C">
        <w:rPr>
          <w:sz w:val="22"/>
          <w:szCs w:val="22"/>
        </w:rPr>
        <w:t>email</w:t>
      </w:r>
      <w:r w:rsidR="00A36FFD">
        <w:rPr>
          <w:sz w:val="22"/>
          <w:szCs w:val="22"/>
        </w:rPr>
        <w:t>ed</w:t>
      </w:r>
      <w:r w:rsidRPr="00A0220C">
        <w:rPr>
          <w:sz w:val="22"/>
          <w:szCs w:val="22"/>
        </w:rPr>
        <w:t xml:space="preserve"> to:</w:t>
      </w:r>
    </w:p>
    <w:p w14:paraId="09F3C149" w14:textId="77777777" w:rsidR="00935302" w:rsidRDefault="00935302" w:rsidP="00935302">
      <w:pPr>
        <w:rPr>
          <w:sz w:val="22"/>
          <w:szCs w:val="22"/>
        </w:rPr>
      </w:pPr>
      <w:r w:rsidRPr="00A0220C">
        <w:rPr>
          <w:sz w:val="22"/>
          <w:szCs w:val="22"/>
        </w:rPr>
        <w:t xml:space="preserve">The Library, Royal Irish Academy, 19 Dawson Street, Dublin 2, Ireland; email:  </w:t>
      </w:r>
      <w:hyperlink r:id="rId8" w:history="1">
        <w:r w:rsidRPr="00A0220C">
          <w:rPr>
            <w:rStyle w:val="Hyperlink"/>
            <w:sz w:val="22"/>
            <w:szCs w:val="22"/>
          </w:rPr>
          <w:t>library@ria.ie</w:t>
        </w:r>
      </w:hyperlink>
      <w:r>
        <w:rPr>
          <w:sz w:val="22"/>
          <w:szCs w:val="22"/>
        </w:rPr>
        <w:t>.</w:t>
      </w:r>
    </w:p>
    <w:p w14:paraId="674AC603" w14:textId="77777777" w:rsidR="00935302" w:rsidRDefault="00935302" w:rsidP="00935302">
      <w:pPr>
        <w:rPr>
          <w:sz w:val="22"/>
          <w:szCs w:val="22"/>
        </w:rPr>
      </w:pPr>
    </w:p>
    <w:p w14:paraId="3A9B5FA5" w14:textId="77777777" w:rsidR="0037434A" w:rsidRDefault="0037434A" w:rsidP="00935302">
      <w:pPr>
        <w:rPr>
          <w:sz w:val="22"/>
          <w:szCs w:val="22"/>
        </w:rPr>
      </w:pPr>
    </w:p>
    <w:p w14:paraId="75B10EC3" w14:textId="77777777" w:rsidR="0000561B" w:rsidRDefault="0000561B" w:rsidP="0000561B">
      <w:pPr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>Signature:  ……………………………………………………</w:t>
      </w:r>
      <w:r>
        <w:rPr>
          <w:sz w:val="22"/>
          <w:szCs w:val="22"/>
        </w:rPr>
        <w:tab/>
        <w:t>Date:  …………………………</w:t>
      </w:r>
    </w:p>
    <w:p w14:paraId="2490362B" w14:textId="77777777" w:rsidR="00567B2D" w:rsidRDefault="00567B2D" w:rsidP="00C70746">
      <w:pPr>
        <w:rPr>
          <w:sz w:val="22"/>
          <w:szCs w:val="22"/>
        </w:rPr>
      </w:pPr>
    </w:p>
    <w:p w14:paraId="4B7AD5AE" w14:textId="77777777" w:rsidR="00935302" w:rsidRDefault="00935302" w:rsidP="00EA6A42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rFonts w:ascii="Courier New" w:hAnsi="Courier New" w:cs="Courier New"/>
          <w:sz w:val="22"/>
          <w:szCs w:val="22"/>
          <w:u w:val="single"/>
        </w:rPr>
        <w:t>THE LIBRARIAN RESERVES THE RIGHT TO REFUSE AN APPLICATION</w:t>
      </w:r>
      <w:r>
        <w:rPr>
          <w:rFonts w:ascii="Courier New" w:hAnsi="Courier New" w:cs="Courier New"/>
          <w:sz w:val="22"/>
          <w:szCs w:val="22"/>
        </w:rPr>
        <w:t>. -</w:t>
      </w:r>
    </w:p>
    <w:p w14:paraId="426447AE" w14:textId="77777777" w:rsidR="00460237" w:rsidRPr="00460237" w:rsidRDefault="00460237" w:rsidP="00EA6A42">
      <w:pPr>
        <w:jc w:val="center"/>
        <w:rPr>
          <w:rFonts w:ascii="Arial" w:hAnsi="Arial" w:cs="Arial"/>
          <w:sz w:val="20"/>
          <w:szCs w:val="20"/>
        </w:rPr>
      </w:pPr>
    </w:p>
    <w:p w14:paraId="1C1EC564" w14:textId="46166F94" w:rsidR="00935302" w:rsidRDefault="00935302" w:rsidP="009760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information is stored on computer</w:t>
      </w:r>
      <w:r w:rsidR="00524A5A">
        <w:rPr>
          <w:rFonts w:ascii="Arial" w:hAnsi="Arial" w:cs="Arial"/>
          <w:i/>
          <w:sz w:val="20"/>
          <w:szCs w:val="20"/>
        </w:rPr>
        <w:t xml:space="preserve"> for record management purposes </w:t>
      </w:r>
      <w:r>
        <w:rPr>
          <w:rFonts w:ascii="Arial" w:hAnsi="Arial" w:cs="Arial"/>
          <w:i/>
          <w:sz w:val="20"/>
          <w:szCs w:val="20"/>
        </w:rPr>
        <w:t xml:space="preserve">and is protected under </w:t>
      </w:r>
      <w:r w:rsidR="008C0EED">
        <w:rPr>
          <w:rFonts w:ascii="Arial" w:hAnsi="Arial" w:cs="Arial"/>
          <w:i/>
          <w:sz w:val="20"/>
          <w:szCs w:val="20"/>
        </w:rPr>
        <w:t xml:space="preserve">the Data Protection Acts </w:t>
      </w:r>
      <w:r w:rsidR="00247321">
        <w:rPr>
          <w:rFonts w:ascii="Arial" w:hAnsi="Arial" w:cs="Arial"/>
          <w:i/>
          <w:sz w:val="20"/>
          <w:szCs w:val="20"/>
        </w:rPr>
        <w:t xml:space="preserve">1988-2003 </w:t>
      </w:r>
      <w:r w:rsidR="008C0EED">
        <w:rPr>
          <w:rFonts w:ascii="Arial" w:hAnsi="Arial" w:cs="Arial"/>
          <w:i/>
          <w:sz w:val="20"/>
          <w:szCs w:val="20"/>
        </w:rPr>
        <w:t xml:space="preserve">&amp; 2018 </w:t>
      </w:r>
      <w:r w:rsidR="00247321">
        <w:rPr>
          <w:rFonts w:ascii="Arial" w:hAnsi="Arial" w:cs="Arial"/>
          <w:i/>
          <w:sz w:val="20"/>
          <w:szCs w:val="20"/>
        </w:rPr>
        <w:t xml:space="preserve">and the General Data Protection Regulation </w:t>
      </w:r>
      <w:r w:rsidR="008C0EED">
        <w:rPr>
          <w:rFonts w:ascii="Arial" w:hAnsi="Arial" w:cs="Arial"/>
          <w:i/>
          <w:sz w:val="20"/>
          <w:szCs w:val="20"/>
        </w:rPr>
        <w:t>(GDPR</w:t>
      </w:r>
      <w:r w:rsidR="00247321">
        <w:rPr>
          <w:rFonts w:ascii="Arial" w:hAnsi="Arial" w:cs="Arial"/>
          <w:i/>
          <w:sz w:val="20"/>
          <w:szCs w:val="20"/>
        </w:rPr>
        <w:t>; EU 2016/679</w:t>
      </w:r>
      <w:r w:rsidR="008C0EED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.</w:t>
      </w:r>
      <w:r w:rsidR="00524A5A">
        <w:rPr>
          <w:rFonts w:ascii="Arial" w:hAnsi="Arial" w:cs="Arial"/>
          <w:i/>
          <w:sz w:val="20"/>
          <w:szCs w:val="20"/>
        </w:rPr>
        <w:t xml:space="preserve">  For further information </w:t>
      </w:r>
      <w:r w:rsidR="003A62A3">
        <w:rPr>
          <w:rFonts w:ascii="Arial" w:hAnsi="Arial" w:cs="Arial"/>
          <w:i/>
          <w:sz w:val="20"/>
          <w:szCs w:val="20"/>
        </w:rPr>
        <w:t xml:space="preserve">on our records management </w:t>
      </w:r>
      <w:r w:rsidR="00524A5A">
        <w:rPr>
          <w:rFonts w:ascii="Arial" w:hAnsi="Arial" w:cs="Arial"/>
          <w:i/>
          <w:sz w:val="20"/>
          <w:szCs w:val="20"/>
        </w:rPr>
        <w:t xml:space="preserve">please </w:t>
      </w:r>
      <w:r w:rsidR="009C0E9B">
        <w:rPr>
          <w:rFonts w:ascii="Arial" w:hAnsi="Arial" w:cs="Arial"/>
          <w:i/>
          <w:sz w:val="20"/>
          <w:szCs w:val="20"/>
        </w:rPr>
        <w:t>consult</w:t>
      </w:r>
      <w:r w:rsidR="008C0EED">
        <w:rPr>
          <w:rFonts w:ascii="Arial" w:hAnsi="Arial" w:cs="Arial"/>
          <w:i/>
          <w:sz w:val="20"/>
          <w:szCs w:val="20"/>
        </w:rPr>
        <w:t xml:space="preserve"> the </w:t>
      </w:r>
      <w:r w:rsidR="00177213">
        <w:rPr>
          <w:rFonts w:ascii="Arial" w:hAnsi="Arial" w:cs="Arial"/>
          <w:i/>
          <w:sz w:val="20"/>
          <w:szCs w:val="20"/>
        </w:rPr>
        <w:t xml:space="preserve">notice on the </w:t>
      </w:r>
      <w:r w:rsidR="008C0EED">
        <w:rPr>
          <w:rFonts w:ascii="Arial" w:hAnsi="Arial" w:cs="Arial"/>
          <w:i/>
          <w:sz w:val="20"/>
          <w:szCs w:val="20"/>
        </w:rPr>
        <w:t>back of this form or see</w:t>
      </w:r>
      <w:r w:rsidR="00524A5A">
        <w:rPr>
          <w:rFonts w:ascii="Arial" w:hAnsi="Arial" w:cs="Arial"/>
          <w:i/>
          <w:sz w:val="20"/>
          <w:szCs w:val="20"/>
        </w:rPr>
        <w:t xml:space="preserve"> </w:t>
      </w:r>
      <w:hyperlink r:id="rId9" w:history="1">
        <w:r w:rsidR="008C0EED" w:rsidRPr="000D1728">
          <w:rPr>
            <w:rStyle w:val="Hyperlink"/>
            <w:rFonts w:ascii="Arial" w:hAnsi="Arial" w:cs="Arial"/>
            <w:sz w:val="20"/>
            <w:szCs w:val="20"/>
          </w:rPr>
          <w:t>https://www.ria.ie/library/about/services</w:t>
        </w:r>
      </w:hyperlink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04"/>
      </w:tblGrid>
      <w:tr w:rsidR="008C0EED" w:rsidRPr="008C0EED" w14:paraId="6F8F0CE0" w14:textId="77777777" w:rsidTr="008C0EED">
        <w:trPr>
          <w:cantSplit/>
          <w:trHeight w:val="851"/>
        </w:trPr>
        <w:tc>
          <w:tcPr>
            <w:tcW w:w="7338" w:type="dxa"/>
            <w:vAlign w:val="center"/>
            <w:hideMark/>
          </w:tcPr>
          <w:p w14:paraId="4D6B8BFE" w14:textId="77777777" w:rsidR="008C0EED" w:rsidRPr="008C0EED" w:rsidRDefault="008C0EED" w:rsidP="008C0EED">
            <w:pPr>
              <w:jc w:val="left"/>
              <w:rPr>
                <w:rFonts w:ascii="Calibri" w:eastAsia="Calibri" w:hAnsi="Calibri"/>
                <w:sz w:val="28"/>
                <w:szCs w:val="28"/>
                <w:lang w:val="en-IE"/>
              </w:rPr>
            </w:pPr>
            <w:r w:rsidRPr="008C0EED">
              <w:rPr>
                <w:rFonts w:ascii="Calibri" w:eastAsia="Calibri" w:hAnsi="Calibri"/>
                <w:b/>
                <w:sz w:val="28"/>
                <w:szCs w:val="28"/>
                <w:lang w:val="en-IE"/>
              </w:rPr>
              <w:lastRenderedPageBreak/>
              <w:t>Order forms for digital images/microfilms:  procedures</w:t>
            </w:r>
            <w:r>
              <w:rPr>
                <w:rFonts w:ascii="Calibri" w:eastAsia="Calibri" w:hAnsi="Calibri"/>
                <w:b/>
                <w:sz w:val="28"/>
                <w:szCs w:val="28"/>
                <w:lang w:val="en-IE"/>
              </w:rPr>
              <w:t xml:space="preserve"> and retention</w:t>
            </w:r>
          </w:p>
        </w:tc>
        <w:tc>
          <w:tcPr>
            <w:tcW w:w="1904" w:type="dxa"/>
            <w:vAlign w:val="center"/>
            <w:hideMark/>
          </w:tcPr>
          <w:p w14:paraId="31E66A76" w14:textId="77777777" w:rsidR="008C0EED" w:rsidRPr="008C0EED" w:rsidRDefault="008C0EED" w:rsidP="008C0EED">
            <w:pPr>
              <w:jc w:val="center"/>
              <w:rPr>
                <w:rFonts w:ascii="Calibri" w:eastAsia="Calibri" w:hAnsi="Calibri"/>
                <w:lang w:val="en-IE"/>
              </w:rPr>
            </w:pPr>
            <w:r w:rsidRPr="008C0EED">
              <w:rPr>
                <w:rFonts w:ascii="Calibri" w:eastAsia="Calibri" w:hAnsi="Calibri"/>
                <w:b/>
                <w:noProof/>
                <w:sz w:val="28"/>
                <w:szCs w:val="28"/>
                <w:lang w:val="en-IE" w:eastAsia="en-IE"/>
              </w:rPr>
              <w:drawing>
                <wp:inline distT="0" distB="0" distL="0" distR="0" wp14:anchorId="5FAB610E" wp14:editId="4CB72CA1">
                  <wp:extent cx="438150" cy="438150"/>
                  <wp:effectExtent l="0" t="0" r="0" b="0"/>
                  <wp:docPr id="2" name="Picture 1" descr="RI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EDEFAC" w14:textId="77777777" w:rsidR="008C0EED" w:rsidRPr="008C0EED" w:rsidRDefault="008C0EED" w:rsidP="008C0EED">
      <w:pPr>
        <w:spacing w:after="200" w:line="276" w:lineRule="auto"/>
        <w:jc w:val="left"/>
        <w:rPr>
          <w:rFonts w:ascii="Calibri" w:eastAsia="Calibri" w:hAnsi="Calibri"/>
          <w:lang w:val="en-IE"/>
        </w:rPr>
      </w:pPr>
    </w:p>
    <w:p w14:paraId="0C1094E5" w14:textId="77777777" w:rsidR="008C0EED" w:rsidRPr="008C0EED" w:rsidRDefault="008C0EED" w:rsidP="008C0EED">
      <w:pPr>
        <w:spacing w:after="200" w:line="276" w:lineRule="auto"/>
        <w:jc w:val="left"/>
        <w:rPr>
          <w:rFonts w:ascii="Calibri" w:eastAsia="Calibri" w:hAnsi="Calibri"/>
          <w:lang w:val="en-IE"/>
        </w:rPr>
      </w:pPr>
      <w:r w:rsidRPr="008C0EED">
        <w:rPr>
          <w:rFonts w:ascii="Calibri" w:eastAsia="Calibri" w:hAnsi="Calibri"/>
          <w:lang w:val="en-IE"/>
        </w:rPr>
        <w:t xml:space="preserve">Clients may order digital images of items from the collections (e.g. a manuscript page; a copy photograph; a portrait etc.).  Occasionally, images are requested from items for which the Academy is not the copyright holder.  In these </w:t>
      </w:r>
      <w:proofErr w:type="gramStart"/>
      <w:r w:rsidRPr="008C0EED">
        <w:rPr>
          <w:rFonts w:ascii="Calibri" w:eastAsia="Calibri" w:hAnsi="Calibri"/>
          <w:lang w:val="en-IE"/>
        </w:rPr>
        <w:t>cases</w:t>
      </w:r>
      <w:proofErr w:type="gramEnd"/>
      <w:r w:rsidRPr="008C0EED">
        <w:rPr>
          <w:rFonts w:ascii="Calibri" w:eastAsia="Calibri" w:hAnsi="Calibri"/>
          <w:lang w:val="en-IE"/>
        </w:rPr>
        <w:t xml:space="preserve"> the requester is advised of the fact.  All images are provided for personal use and requests for permission to reproduce an item or several items in a publication or other media must be made using a Permission to Reproduce form.  </w:t>
      </w:r>
    </w:p>
    <w:p w14:paraId="732CCEE2" w14:textId="77777777" w:rsidR="008C0EED" w:rsidRPr="008C0EED" w:rsidRDefault="008C0EED" w:rsidP="008C0EED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lang w:val="en-IE"/>
        </w:rPr>
      </w:pPr>
      <w:r w:rsidRPr="008C0EED">
        <w:rPr>
          <w:rFonts w:ascii="Calibri" w:eastAsia="Calibri" w:hAnsi="Calibri"/>
          <w:lang w:val="en-IE"/>
        </w:rPr>
        <w:t xml:space="preserve">The requester completes the order form indicating the item/s for photography and the selected digital format.  </w:t>
      </w:r>
    </w:p>
    <w:p w14:paraId="1909AF10" w14:textId="77777777" w:rsidR="008C0EED" w:rsidRPr="008C0EED" w:rsidRDefault="008C0EED" w:rsidP="008C0EED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lang w:val="en-IE"/>
        </w:rPr>
      </w:pPr>
      <w:r w:rsidRPr="008C0EED">
        <w:rPr>
          <w:rFonts w:ascii="Calibri" w:eastAsia="Calibri" w:hAnsi="Calibri"/>
          <w:lang w:val="en-IE"/>
        </w:rPr>
        <w:t xml:space="preserve">The form includes a copyright declaration and advises the requester re the need to request Permission to Reproduce </w:t>
      </w:r>
      <w:proofErr w:type="gramStart"/>
      <w:r w:rsidRPr="008C0EED">
        <w:rPr>
          <w:rFonts w:ascii="Calibri" w:eastAsia="Calibri" w:hAnsi="Calibri"/>
          <w:lang w:val="en-IE"/>
        </w:rPr>
        <w:t>in the event that</w:t>
      </w:r>
      <w:proofErr w:type="gramEnd"/>
      <w:r w:rsidRPr="008C0EED">
        <w:rPr>
          <w:rFonts w:ascii="Calibri" w:eastAsia="Calibri" w:hAnsi="Calibri"/>
          <w:lang w:val="en-IE"/>
        </w:rPr>
        <w:t xml:space="preserve"> the item is to be re-used.  </w:t>
      </w:r>
    </w:p>
    <w:p w14:paraId="238DAF23" w14:textId="77777777" w:rsidR="008C0EED" w:rsidRPr="008C0EED" w:rsidRDefault="008C0EED" w:rsidP="008C0EED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lang w:val="en-IE"/>
        </w:rPr>
      </w:pPr>
      <w:r w:rsidRPr="008C0EED">
        <w:rPr>
          <w:rFonts w:ascii="Calibri" w:eastAsia="Calibri" w:hAnsi="Calibri"/>
          <w:lang w:val="en-IE"/>
        </w:rPr>
        <w:t xml:space="preserve">The requester’s contact details and details of the item/s requested are input to a secure spreadsheet </w:t>
      </w:r>
      <w:proofErr w:type="gramStart"/>
      <w:r w:rsidRPr="008C0EED">
        <w:rPr>
          <w:rFonts w:ascii="Calibri" w:eastAsia="Calibri" w:hAnsi="Calibri"/>
          <w:lang w:val="en-IE"/>
        </w:rPr>
        <w:t>in order to</w:t>
      </w:r>
      <w:proofErr w:type="gramEnd"/>
      <w:r w:rsidRPr="008C0EED">
        <w:rPr>
          <w:rFonts w:ascii="Calibri" w:eastAsia="Calibri" w:hAnsi="Calibri"/>
          <w:lang w:val="en-IE"/>
        </w:rPr>
        <w:t xml:space="preserve"> manage payments and regularly to manage follow-up permissions or licences.  </w:t>
      </w:r>
    </w:p>
    <w:p w14:paraId="0D849FA5" w14:textId="77777777" w:rsidR="008C0EED" w:rsidRPr="008C0EED" w:rsidRDefault="008C0EED" w:rsidP="008C0EED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lang w:val="en-IE"/>
        </w:rPr>
      </w:pPr>
      <w:r w:rsidRPr="008C0EED">
        <w:rPr>
          <w:rFonts w:ascii="Calibri" w:eastAsia="Calibri" w:hAnsi="Calibri"/>
          <w:lang w:val="en-IE"/>
        </w:rPr>
        <w:t xml:space="preserve">On completion of the photograph order, the item is despatched, usually by secure file transfer and an invoice is sent to the requester.  </w:t>
      </w:r>
    </w:p>
    <w:p w14:paraId="33ED2CD2" w14:textId="77777777" w:rsidR="008C0EED" w:rsidRPr="008C0EED" w:rsidRDefault="008C0EED" w:rsidP="008C0EED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lang w:val="en-IE"/>
        </w:rPr>
      </w:pPr>
      <w:r w:rsidRPr="008C0EED">
        <w:rPr>
          <w:rFonts w:ascii="Calibri" w:eastAsia="Calibri" w:hAnsi="Calibri"/>
          <w:lang w:val="en-IE"/>
        </w:rPr>
        <w:t xml:space="preserve">The invoice and subsequent payment </w:t>
      </w:r>
      <w:proofErr w:type="gramStart"/>
      <w:r w:rsidRPr="008C0EED">
        <w:rPr>
          <w:rFonts w:ascii="Calibri" w:eastAsia="Calibri" w:hAnsi="Calibri"/>
          <w:lang w:val="en-IE"/>
        </w:rPr>
        <w:t>are</w:t>
      </w:r>
      <w:proofErr w:type="gramEnd"/>
      <w:r w:rsidRPr="008C0EED">
        <w:rPr>
          <w:rFonts w:ascii="Calibri" w:eastAsia="Calibri" w:hAnsi="Calibri"/>
          <w:lang w:val="en-IE"/>
        </w:rPr>
        <w:t xml:space="preserve"> noted on the spreadsheet.  </w:t>
      </w:r>
    </w:p>
    <w:p w14:paraId="2CDD50C1" w14:textId="77777777" w:rsidR="008C0EED" w:rsidRPr="008C0EED" w:rsidRDefault="008C0EED" w:rsidP="008C0EED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lang w:val="en-IE"/>
        </w:rPr>
      </w:pPr>
      <w:r w:rsidRPr="008C0EED">
        <w:rPr>
          <w:rFonts w:ascii="Calibri" w:eastAsia="Calibri" w:hAnsi="Calibri"/>
          <w:lang w:val="en-IE"/>
        </w:rPr>
        <w:t xml:space="preserve">The same form is used to order duplicate copies of existing microfilms.  </w:t>
      </w:r>
    </w:p>
    <w:p w14:paraId="416FB522" w14:textId="77777777" w:rsidR="008C0EED" w:rsidRPr="008C0EED" w:rsidRDefault="008C0EED" w:rsidP="008C0EED">
      <w:pPr>
        <w:spacing w:after="200" w:line="276" w:lineRule="auto"/>
        <w:jc w:val="left"/>
        <w:rPr>
          <w:rFonts w:ascii="Calibri" w:eastAsia="Calibri" w:hAnsi="Calibri"/>
          <w:lang w:val="en-IE"/>
        </w:rPr>
      </w:pPr>
    </w:p>
    <w:p w14:paraId="7584BBF4" w14:textId="77777777" w:rsidR="008C0EED" w:rsidRPr="008C0EED" w:rsidRDefault="008C0EED" w:rsidP="008C0EED">
      <w:pPr>
        <w:spacing w:after="200" w:line="276" w:lineRule="auto"/>
        <w:jc w:val="left"/>
        <w:rPr>
          <w:rFonts w:ascii="Calibri" w:eastAsia="Calibri" w:hAnsi="Calibri"/>
          <w:b/>
          <w:lang w:val="en-IE"/>
        </w:rPr>
      </w:pPr>
      <w:r w:rsidRPr="008C0EED">
        <w:rPr>
          <w:rFonts w:ascii="Calibri" w:eastAsia="Calibri" w:hAnsi="Calibri"/>
          <w:b/>
          <w:lang w:val="en-IE"/>
        </w:rPr>
        <w:t xml:space="preserve">Retention Schedules for digital image order forms and records:  </w:t>
      </w:r>
    </w:p>
    <w:p w14:paraId="002B8159" w14:textId="77777777" w:rsidR="008C0EED" w:rsidRPr="008C0EED" w:rsidRDefault="008C0EED" w:rsidP="00AA6ED7">
      <w:pPr>
        <w:spacing w:line="276" w:lineRule="auto"/>
        <w:ind w:left="720" w:right="-284"/>
        <w:jc w:val="left"/>
        <w:rPr>
          <w:rFonts w:ascii="Calibri" w:eastAsia="Calibri" w:hAnsi="Calibri"/>
          <w:lang w:val="en-IE"/>
        </w:rPr>
      </w:pPr>
      <w:r w:rsidRPr="008C0EED">
        <w:rPr>
          <w:rFonts w:ascii="Calibri" w:eastAsia="Calibri" w:hAnsi="Calibri"/>
          <w:b/>
          <w:lang w:val="en-IE"/>
        </w:rPr>
        <w:t xml:space="preserve">1 </w:t>
      </w:r>
      <w:r w:rsidRPr="008C0EED">
        <w:rPr>
          <w:rFonts w:ascii="Calibri" w:eastAsia="Calibri" w:hAnsi="Calibri"/>
          <w:lang w:val="en-IE"/>
        </w:rPr>
        <w:t>For items under RIA copyright,</w:t>
      </w:r>
      <w:r w:rsidRPr="008C0EED">
        <w:rPr>
          <w:rFonts w:ascii="Calibri" w:eastAsia="Calibri" w:hAnsi="Calibri"/>
          <w:b/>
          <w:lang w:val="en-IE"/>
        </w:rPr>
        <w:t xml:space="preserve"> </w:t>
      </w:r>
      <w:r w:rsidRPr="008C0EED">
        <w:rPr>
          <w:rFonts w:ascii="Calibri" w:eastAsia="Calibri" w:hAnsi="Calibri"/>
          <w:lang w:val="en-IE"/>
        </w:rPr>
        <w:t>the forms are retained for three years for audit purposes and thereafter securely shredded.  For items under non-RIA copyright,</w:t>
      </w:r>
      <w:r w:rsidRPr="008C0EED">
        <w:rPr>
          <w:rFonts w:ascii="Calibri" w:eastAsia="Calibri" w:hAnsi="Calibri"/>
          <w:b/>
          <w:lang w:val="en-IE"/>
        </w:rPr>
        <w:t xml:space="preserve"> </w:t>
      </w:r>
      <w:r w:rsidRPr="008C0EED">
        <w:rPr>
          <w:rFonts w:ascii="Calibri" w:eastAsia="Calibri" w:hAnsi="Calibri"/>
          <w:lang w:val="en-IE"/>
        </w:rPr>
        <w:t xml:space="preserve">the forms are retained for seven years for statutory purposes and thereafter securely shredded.  </w:t>
      </w:r>
    </w:p>
    <w:p w14:paraId="200DD0A2" w14:textId="53F9AC91" w:rsidR="008C0EED" w:rsidRPr="008C0EED" w:rsidRDefault="008C0EED" w:rsidP="00AA6ED7">
      <w:pPr>
        <w:spacing w:line="276" w:lineRule="auto"/>
        <w:ind w:left="720" w:right="-284"/>
        <w:jc w:val="left"/>
        <w:rPr>
          <w:rFonts w:ascii="Calibri" w:eastAsia="Calibri" w:hAnsi="Calibri"/>
          <w:b/>
          <w:lang w:val="en-IE"/>
        </w:rPr>
      </w:pPr>
      <w:r w:rsidRPr="008C0EED">
        <w:rPr>
          <w:rFonts w:ascii="Calibri" w:eastAsia="Calibri" w:hAnsi="Calibri"/>
          <w:b/>
          <w:lang w:val="en-IE"/>
        </w:rPr>
        <w:t xml:space="preserve">2 </w:t>
      </w:r>
      <w:r w:rsidRPr="008C0EED">
        <w:rPr>
          <w:rFonts w:ascii="Calibri" w:eastAsia="Calibri" w:hAnsi="Calibri"/>
          <w:lang w:val="en-IE"/>
        </w:rPr>
        <w:t xml:space="preserve">Invoices are retained for </w:t>
      </w:r>
      <w:r w:rsidR="00247321">
        <w:rPr>
          <w:rFonts w:ascii="Calibri" w:eastAsia="Calibri" w:hAnsi="Calibri"/>
          <w:lang w:val="en-IE"/>
        </w:rPr>
        <w:t xml:space="preserve">7 </w:t>
      </w:r>
      <w:r w:rsidRPr="008C0EED">
        <w:rPr>
          <w:rFonts w:ascii="Calibri" w:eastAsia="Calibri" w:hAnsi="Calibri"/>
          <w:lang w:val="en-IE"/>
        </w:rPr>
        <w:t xml:space="preserve">years and thereafter securely shredded.  </w:t>
      </w:r>
    </w:p>
    <w:p w14:paraId="4D098B27" w14:textId="77777777" w:rsidR="00D40635" w:rsidRDefault="008C0EED" w:rsidP="00AA6ED7">
      <w:pPr>
        <w:spacing w:line="276" w:lineRule="auto"/>
        <w:ind w:left="720" w:right="-284"/>
        <w:jc w:val="left"/>
        <w:rPr>
          <w:rFonts w:ascii="Calibri" w:eastAsia="Calibri" w:hAnsi="Calibri"/>
          <w:lang w:val="en-IE"/>
        </w:rPr>
      </w:pPr>
      <w:r w:rsidRPr="008C0EED">
        <w:rPr>
          <w:rFonts w:ascii="Calibri" w:eastAsia="Calibri" w:hAnsi="Calibri"/>
          <w:b/>
          <w:lang w:val="en-IE"/>
        </w:rPr>
        <w:t xml:space="preserve">3 </w:t>
      </w:r>
      <w:r w:rsidRPr="008C0EED">
        <w:rPr>
          <w:rFonts w:ascii="Calibri" w:eastAsia="Calibri" w:hAnsi="Calibri"/>
          <w:lang w:val="en-IE"/>
        </w:rPr>
        <w:t xml:space="preserve">After three years for items under RIA copyright and seven years for items under non-RIA copyright, personal data apart from name and/or institution (i.e. addresses, email details and phone numbers of individuals) are deleted from the spreadsheet.  </w:t>
      </w:r>
    </w:p>
    <w:p w14:paraId="022C3728" w14:textId="77777777" w:rsidR="008C0EED" w:rsidRPr="008C0EED" w:rsidRDefault="008C0EED" w:rsidP="00AA6ED7">
      <w:pPr>
        <w:spacing w:line="276" w:lineRule="auto"/>
        <w:ind w:left="720" w:right="-284"/>
        <w:jc w:val="left"/>
        <w:rPr>
          <w:rFonts w:ascii="Calibri" w:eastAsia="Calibri" w:hAnsi="Calibri"/>
          <w:lang w:val="en-IE"/>
        </w:rPr>
      </w:pPr>
      <w:r w:rsidRPr="008C0EED">
        <w:rPr>
          <w:rFonts w:ascii="Calibri" w:eastAsia="Calibri" w:hAnsi="Calibri"/>
          <w:b/>
          <w:lang w:val="en-IE"/>
        </w:rPr>
        <w:t xml:space="preserve">4 </w:t>
      </w:r>
      <w:r w:rsidRPr="008C0EED">
        <w:rPr>
          <w:rFonts w:ascii="Calibri" w:eastAsia="Calibri" w:hAnsi="Calibri"/>
          <w:lang w:val="en-IE"/>
        </w:rPr>
        <w:t xml:space="preserve">The spreadsheet is held indefinitely for record purposes and for the generation of statistics.  </w:t>
      </w:r>
    </w:p>
    <w:p w14:paraId="35AB4510" w14:textId="77777777" w:rsidR="00231639" w:rsidRPr="00AA6ED7" w:rsidRDefault="00231639" w:rsidP="0023163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448F68" w14:textId="0C51B577" w:rsidR="00231639" w:rsidRPr="00AA6ED7" w:rsidRDefault="00231639" w:rsidP="00231639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AA6ED7">
        <w:rPr>
          <w:rFonts w:asciiTheme="minorHAnsi" w:hAnsiTheme="minorHAnsi" w:cstheme="minorHAnsi"/>
          <w:b/>
          <w:bCs/>
          <w:sz w:val="22"/>
          <w:szCs w:val="22"/>
        </w:rPr>
        <w:t>Your Data Protection Rights</w:t>
      </w:r>
      <w:r w:rsidRPr="00AA6ED7">
        <w:rPr>
          <w:rFonts w:asciiTheme="minorHAnsi" w:hAnsiTheme="minorHAnsi" w:cstheme="minorHAnsi"/>
          <w:sz w:val="22"/>
          <w:szCs w:val="22"/>
        </w:rPr>
        <w:t>:</w:t>
      </w:r>
    </w:p>
    <w:p w14:paraId="7E3E52BB" w14:textId="7266D1D2" w:rsidR="00231639" w:rsidRPr="00AA6ED7" w:rsidRDefault="00231639" w:rsidP="00231639">
      <w:pPr>
        <w:rPr>
          <w:rFonts w:asciiTheme="minorHAnsi" w:hAnsiTheme="minorHAnsi" w:cstheme="minorHAnsi"/>
          <w:sz w:val="22"/>
          <w:szCs w:val="22"/>
        </w:rPr>
      </w:pPr>
      <w:r w:rsidRPr="00AA6ED7">
        <w:rPr>
          <w:rFonts w:asciiTheme="minorHAnsi" w:hAnsiTheme="minorHAnsi" w:cstheme="minorHAnsi"/>
          <w:sz w:val="22"/>
          <w:szCs w:val="22"/>
        </w:rPr>
        <w:t>The Royal Irish Academy is the controller of data relating to this transaction.  You may request a copy of your data or to have data updated, rectified or deleted</w:t>
      </w:r>
      <w:r w:rsidR="00BB6616">
        <w:rPr>
          <w:rFonts w:asciiTheme="minorHAnsi" w:hAnsiTheme="minorHAnsi" w:cstheme="minorHAnsi"/>
          <w:sz w:val="22"/>
          <w:szCs w:val="22"/>
        </w:rPr>
        <w:t>, or to object to or request cessation of unfair processing.</w:t>
      </w:r>
      <w:r w:rsidRPr="00AA6ED7">
        <w:rPr>
          <w:rFonts w:asciiTheme="minorHAnsi" w:hAnsiTheme="minorHAnsi" w:cstheme="minorHAnsi"/>
          <w:sz w:val="22"/>
          <w:szCs w:val="22"/>
        </w:rPr>
        <w:t xml:space="preserve">  Please contact the Data Protection Officer, Siobhán Fitzpatrick, </w:t>
      </w:r>
      <w:hyperlink r:id="rId11" w:history="1">
        <w:r w:rsidRPr="00AA6ED7">
          <w:rPr>
            <w:rStyle w:val="Hyperlink"/>
            <w:rFonts w:asciiTheme="minorHAnsi" w:hAnsiTheme="minorHAnsi" w:cstheme="minorHAnsi"/>
            <w:sz w:val="22"/>
            <w:szCs w:val="22"/>
          </w:rPr>
          <w:t>dataprotection@ria.ie</w:t>
        </w:r>
      </w:hyperlink>
      <w:r w:rsidRPr="00AA6ED7">
        <w:rPr>
          <w:rFonts w:asciiTheme="minorHAnsi" w:hAnsiTheme="minorHAnsi" w:cstheme="minorHAnsi"/>
          <w:sz w:val="22"/>
          <w:szCs w:val="22"/>
        </w:rPr>
        <w:t xml:space="preserve"> if you have any queries or complaints.  To appeal a Data Protection decision please contact the Data Protection Commission, 21 Fitzwilliam Square South, Dublin 2, D02 RD28, Ireland.  </w:t>
      </w:r>
    </w:p>
    <w:p w14:paraId="754CA0CA" w14:textId="77777777" w:rsidR="008C0EED" w:rsidRPr="008C0EED" w:rsidRDefault="008C0EED" w:rsidP="008C0EED">
      <w:pPr>
        <w:spacing w:line="276" w:lineRule="auto"/>
        <w:jc w:val="left"/>
        <w:rPr>
          <w:rFonts w:ascii="Calibri" w:eastAsia="Calibri" w:hAnsi="Calibri"/>
          <w:lang w:val="en-IE"/>
        </w:rPr>
      </w:pPr>
    </w:p>
    <w:p w14:paraId="17C16C7C" w14:textId="77777777" w:rsidR="008C0EED" w:rsidRPr="008C0EED" w:rsidRDefault="008C0EED" w:rsidP="008C0EED">
      <w:pPr>
        <w:spacing w:line="276" w:lineRule="auto"/>
        <w:jc w:val="left"/>
        <w:rPr>
          <w:rFonts w:ascii="Calibri" w:eastAsia="Calibri" w:hAnsi="Calibri"/>
          <w:lang w:val="en-IE"/>
        </w:rPr>
      </w:pPr>
    </w:p>
    <w:p w14:paraId="726B8844" w14:textId="570DF097" w:rsidR="008C0EED" w:rsidRPr="008C0EED" w:rsidRDefault="008C0EED" w:rsidP="008C0EED">
      <w:pPr>
        <w:spacing w:line="276" w:lineRule="auto"/>
        <w:jc w:val="left"/>
        <w:rPr>
          <w:rFonts w:ascii="Calibri" w:eastAsia="Calibri" w:hAnsi="Calibri"/>
          <w:lang w:val="en-IE"/>
        </w:rPr>
      </w:pPr>
      <w:r w:rsidRPr="008C0EED">
        <w:rPr>
          <w:rFonts w:ascii="Calibri" w:eastAsia="Calibri" w:hAnsi="Calibri"/>
          <w:lang w:val="en-IE"/>
        </w:rPr>
        <w:t xml:space="preserve">Version </w:t>
      </w:r>
      <w:r w:rsidR="00231639">
        <w:rPr>
          <w:rFonts w:ascii="Calibri" w:eastAsia="Calibri" w:hAnsi="Calibri"/>
          <w:lang w:val="en-IE"/>
        </w:rPr>
        <w:t>5</w:t>
      </w:r>
      <w:r w:rsidRPr="008C0EED">
        <w:rPr>
          <w:rFonts w:ascii="Calibri" w:eastAsia="Calibri" w:hAnsi="Calibri"/>
          <w:lang w:val="en-IE"/>
        </w:rPr>
        <w:t>, S. Fitzpatrick, Librarian</w:t>
      </w:r>
    </w:p>
    <w:p w14:paraId="39292C5B" w14:textId="71730760" w:rsidR="008C0EED" w:rsidRPr="00211331" w:rsidRDefault="00231639" w:rsidP="00AA6ED7">
      <w:pPr>
        <w:jc w:val="left"/>
      </w:pPr>
      <w:r>
        <w:rPr>
          <w:rFonts w:ascii="Calibri" w:eastAsia="Calibri" w:hAnsi="Calibri"/>
          <w:lang w:val="en-IE"/>
        </w:rPr>
        <w:t>August 2019</w:t>
      </w:r>
    </w:p>
    <w:sectPr w:rsidR="008C0EED" w:rsidRPr="00211331" w:rsidSect="00F279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67" w:right="1440" w:bottom="567" w:left="144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7DF9B" w14:textId="77777777" w:rsidR="007E7CE2" w:rsidRDefault="007E7CE2" w:rsidP="007E7CE2">
      <w:r>
        <w:separator/>
      </w:r>
    </w:p>
  </w:endnote>
  <w:endnote w:type="continuationSeparator" w:id="0">
    <w:p w14:paraId="1FD8CFFF" w14:textId="77777777" w:rsidR="007E7CE2" w:rsidRDefault="007E7CE2" w:rsidP="007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74EA" w14:textId="77777777" w:rsidR="007E7CE2" w:rsidRDefault="007E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A77A" w14:textId="77777777" w:rsidR="007E7CE2" w:rsidRDefault="007E7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10F7" w14:textId="77777777" w:rsidR="007E7CE2" w:rsidRDefault="007E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EE76" w14:textId="77777777" w:rsidR="007E7CE2" w:rsidRDefault="007E7CE2" w:rsidP="007E7CE2">
      <w:r>
        <w:separator/>
      </w:r>
    </w:p>
  </w:footnote>
  <w:footnote w:type="continuationSeparator" w:id="0">
    <w:p w14:paraId="7E6B8A4E" w14:textId="77777777" w:rsidR="007E7CE2" w:rsidRDefault="007E7CE2" w:rsidP="007E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760E" w14:textId="77777777" w:rsidR="007E7CE2" w:rsidRDefault="007E7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90B5" w14:textId="77777777" w:rsidR="007E7CE2" w:rsidRDefault="007E7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A9AC" w14:textId="77777777" w:rsidR="007E7CE2" w:rsidRDefault="007E7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C54"/>
    <w:multiLevelType w:val="hybridMultilevel"/>
    <w:tmpl w:val="ED30E294"/>
    <w:lvl w:ilvl="0" w:tplc="0BC839D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2B6299"/>
    <w:multiLevelType w:val="hybridMultilevel"/>
    <w:tmpl w:val="CC7AF2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F0E"/>
    <w:multiLevelType w:val="hybridMultilevel"/>
    <w:tmpl w:val="6D5241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F5A4C"/>
    <w:multiLevelType w:val="hybridMultilevel"/>
    <w:tmpl w:val="D6AC1D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4996"/>
    <w:multiLevelType w:val="hybridMultilevel"/>
    <w:tmpl w:val="63682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2F74"/>
    <w:multiLevelType w:val="hybridMultilevel"/>
    <w:tmpl w:val="31D071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0D"/>
    <w:rsid w:val="0000458F"/>
    <w:rsid w:val="0000561B"/>
    <w:rsid w:val="00007977"/>
    <w:rsid w:val="0005580D"/>
    <w:rsid w:val="000566F7"/>
    <w:rsid w:val="000A1CCF"/>
    <w:rsid w:val="000A732E"/>
    <w:rsid w:val="000C0BF5"/>
    <w:rsid w:val="000D5FAB"/>
    <w:rsid w:val="000F37B9"/>
    <w:rsid w:val="00102B63"/>
    <w:rsid w:val="00113EBC"/>
    <w:rsid w:val="001322F1"/>
    <w:rsid w:val="00134B49"/>
    <w:rsid w:val="00146DE4"/>
    <w:rsid w:val="00153DCE"/>
    <w:rsid w:val="001614F1"/>
    <w:rsid w:val="00177213"/>
    <w:rsid w:val="00182AAB"/>
    <w:rsid w:val="001A453B"/>
    <w:rsid w:val="001B0D27"/>
    <w:rsid w:val="001D0DCE"/>
    <w:rsid w:val="001D2589"/>
    <w:rsid w:val="001D4548"/>
    <w:rsid w:val="001E6E2E"/>
    <w:rsid w:val="00211331"/>
    <w:rsid w:val="00214202"/>
    <w:rsid w:val="00215C58"/>
    <w:rsid w:val="0022786B"/>
    <w:rsid w:val="00231639"/>
    <w:rsid w:val="00247321"/>
    <w:rsid w:val="00274EBA"/>
    <w:rsid w:val="002A400B"/>
    <w:rsid w:val="002D010C"/>
    <w:rsid w:val="002F3ABB"/>
    <w:rsid w:val="00300B74"/>
    <w:rsid w:val="00363735"/>
    <w:rsid w:val="00372B08"/>
    <w:rsid w:val="0037434A"/>
    <w:rsid w:val="003A2422"/>
    <w:rsid w:val="003A62A3"/>
    <w:rsid w:val="003C1F79"/>
    <w:rsid w:val="003F56FB"/>
    <w:rsid w:val="004131AC"/>
    <w:rsid w:val="0042004B"/>
    <w:rsid w:val="00460237"/>
    <w:rsid w:val="00463521"/>
    <w:rsid w:val="004812F8"/>
    <w:rsid w:val="00486354"/>
    <w:rsid w:val="004A35C8"/>
    <w:rsid w:val="004B5136"/>
    <w:rsid w:val="00524A5A"/>
    <w:rsid w:val="005462F5"/>
    <w:rsid w:val="00567B2D"/>
    <w:rsid w:val="00573903"/>
    <w:rsid w:val="005F2D66"/>
    <w:rsid w:val="006160F6"/>
    <w:rsid w:val="00627EC3"/>
    <w:rsid w:val="00644F77"/>
    <w:rsid w:val="00651543"/>
    <w:rsid w:val="00656AEB"/>
    <w:rsid w:val="0066749A"/>
    <w:rsid w:val="006C5AC8"/>
    <w:rsid w:val="006D6073"/>
    <w:rsid w:val="006F37A6"/>
    <w:rsid w:val="00703223"/>
    <w:rsid w:val="00706F23"/>
    <w:rsid w:val="00740E7A"/>
    <w:rsid w:val="0074208E"/>
    <w:rsid w:val="00756D38"/>
    <w:rsid w:val="007963EE"/>
    <w:rsid w:val="007B19EA"/>
    <w:rsid w:val="007E7CE2"/>
    <w:rsid w:val="007F29DC"/>
    <w:rsid w:val="00843032"/>
    <w:rsid w:val="00844A8F"/>
    <w:rsid w:val="00850CE0"/>
    <w:rsid w:val="00852D57"/>
    <w:rsid w:val="008710FA"/>
    <w:rsid w:val="00885DC8"/>
    <w:rsid w:val="008B18F9"/>
    <w:rsid w:val="008C0EED"/>
    <w:rsid w:val="008C46D1"/>
    <w:rsid w:val="00906315"/>
    <w:rsid w:val="0092297A"/>
    <w:rsid w:val="00935302"/>
    <w:rsid w:val="00964404"/>
    <w:rsid w:val="00970FFF"/>
    <w:rsid w:val="0097608A"/>
    <w:rsid w:val="00991E99"/>
    <w:rsid w:val="009A0FBA"/>
    <w:rsid w:val="009A538D"/>
    <w:rsid w:val="009B724E"/>
    <w:rsid w:val="009C0E9B"/>
    <w:rsid w:val="00A0556D"/>
    <w:rsid w:val="00A11E8E"/>
    <w:rsid w:val="00A22B67"/>
    <w:rsid w:val="00A24FF9"/>
    <w:rsid w:val="00A3460F"/>
    <w:rsid w:val="00A36FFD"/>
    <w:rsid w:val="00A90178"/>
    <w:rsid w:val="00AA6ED7"/>
    <w:rsid w:val="00AD5903"/>
    <w:rsid w:val="00AE3D96"/>
    <w:rsid w:val="00B03092"/>
    <w:rsid w:val="00B07C5B"/>
    <w:rsid w:val="00B113DE"/>
    <w:rsid w:val="00B26DB9"/>
    <w:rsid w:val="00B30210"/>
    <w:rsid w:val="00B908B8"/>
    <w:rsid w:val="00BB2B08"/>
    <w:rsid w:val="00BB6616"/>
    <w:rsid w:val="00BE02F0"/>
    <w:rsid w:val="00BF3E56"/>
    <w:rsid w:val="00C25AAB"/>
    <w:rsid w:val="00C277BF"/>
    <w:rsid w:val="00C70746"/>
    <w:rsid w:val="00C973D8"/>
    <w:rsid w:val="00CA61C6"/>
    <w:rsid w:val="00CB6961"/>
    <w:rsid w:val="00CC032F"/>
    <w:rsid w:val="00D13A5A"/>
    <w:rsid w:val="00D270A6"/>
    <w:rsid w:val="00D2777A"/>
    <w:rsid w:val="00D34991"/>
    <w:rsid w:val="00D40635"/>
    <w:rsid w:val="00D65986"/>
    <w:rsid w:val="00D90AC5"/>
    <w:rsid w:val="00DA6F04"/>
    <w:rsid w:val="00DD6CFF"/>
    <w:rsid w:val="00DF3C03"/>
    <w:rsid w:val="00E064FD"/>
    <w:rsid w:val="00E23FBA"/>
    <w:rsid w:val="00E26D9D"/>
    <w:rsid w:val="00E40976"/>
    <w:rsid w:val="00E74899"/>
    <w:rsid w:val="00EA6A42"/>
    <w:rsid w:val="00EF3F01"/>
    <w:rsid w:val="00F05274"/>
    <w:rsid w:val="00F05A74"/>
    <w:rsid w:val="00F2463B"/>
    <w:rsid w:val="00F276D0"/>
    <w:rsid w:val="00F279A7"/>
    <w:rsid w:val="00F36D9C"/>
    <w:rsid w:val="00F46BBB"/>
    <w:rsid w:val="00F64AC0"/>
    <w:rsid w:val="00F660B7"/>
    <w:rsid w:val="00F76B8D"/>
    <w:rsid w:val="00F77936"/>
    <w:rsid w:val="00F83349"/>
    <w:rsid w:val="00F86594"/>
    <w:rsid w:val="00F90953"/>
    <w:rsid w:val="00FA2388"/>
    <w:rsid w:val="00FB3D68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AB141F9"/>
  <w15:docId w15:val="{7386120C-A84C-44C8-9E49-8AF195E1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8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58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7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C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E7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C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A62A3"/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62A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A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A3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0EE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8C0E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2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ria.i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protection@ria.i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a.ie/library/about/servi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Sophie Evans</cp:lastModifiedBy>
  <cp:revision>4</cp:revision>
  <cp:lastPrinted>2018-06-12T11:37:00Z</cp:lastPrinted>
  <dcterms:created xsi:type="dcterms:W3CDTF">2019-08-28T12:32:00Z</dcterms:created>
  <dcterms:modified xsi:type="dcterms:W3CDTF">2019-08-28T12:54:00Z</dcterms:modified>
</cp:coreProperties>
</file>